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41E" w:rsidRDefault="00D01E82" w:rsidP="00D01E82">
      <w:pPr>
        <w:jc w:val="center"/>
        <w:rPr>
          <w:rStyle w:val="articletitle"/>
          <w:b/>
          <w:bCs/>
          <w:color w:val="333333"/>
          <w:sz w:val="30"/>
          <w:szCs w:val="30"/>
        </w:rPr>
      </w:pPr>
      <w:r>
        <w:rPr>
          <w:rStyle w:val="articletitle"/>
          <w:rFonts w:hint="eastAsia"/>
          <w:b/>
          <w:bCs/>
          <w:color w:val="333333"/>
          <w:sz w:val="30"/>
          <w:szCs w:val="30"/>
        </w:rPr>
        <w:t>河南省教育厅</w:t>
      </w:r>
      <w:r w:rsidR="002D6457">
        <w:rPr>
          <w:rStyle w:val="articletitle"/>
          <w:b/>
          <w:bCs/>
          <w:color w:val="333333"/>
          <w:sz w:val="30"/>
          <w:szCs w:val="30"/>
        </w:rPr>
        <w:t xml:space="preserve"> </w:t>
      </w:r>
      <w:bookmarkStart w:id="0" w:name="_GoBack"/>
      <w:bookmarkEnd w:id="0"/>
      <w:r>
        <w:rPr>
          <w:rStyle w:val="articletitle"/>
          <w:rFonts w:hint="eastAsia"/>
          <w:b/>
          <w:bCs/>
          <w:color w:val="333333"/>
          <w:sz w:val="30"/>
          <w:szCs w:val="30"/>
        </w:rPr>
        <w:t>河南省社科联关于举办新时代河南省高校素质教育理论与实践课题申报工作的通知</w:t>
      </w:r>
    </w:p>
    <w:p w:rsidR="00D01E82" w:rsidRDefault="00D01E82" w:rsidP="00D01E82">
      <w:pPr>
        <w:jc w:val="center"/>
        <w:rPr>
          <w:rStyle w:val="articletitle"/>
          <w:b/>
          <w:bCs/>
          <w:color w:val="333333"/>
          <w:sz w:val="30"/>
          <w:szCs w:val="30"/>
        </w:rPr>
      </w:pPr>
    </w:p>
    <w:p w:rsidR="00D01E82" w:rsidRPr="00D01E82" w:rsidRDefault="00D01E82" w:rsidP="00D01E82">
      <w:pPr>
        <w:widowControl/>
        <w:snapToGrid w:val="0"/>
        <w:spacing w:before="100" w:beforeAutospacing="1" w:after="100" w:afterAutospacing="1" w:line="480" w:lineRule="exact"/>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校级各单位</w:t>
      </w:r>
      <w:r w:rsidRPr="00D01E82">
        <w:rPr>
          <w:rFonts w:ascii="仿宋_GB2312" w:eastAsia="仿宋_GB2312" w:hAnsi="宋体" w:cs="宋体" w:hint="eastAsia"/>
          <w:color w:val="000000"/>
          <w:kern w:val="0"/>
          <w:sz w:val="27"/>
          <w:szCs w:val="27"/>
        </w:rPr>
        <w:t xml:space="preserve"> ：</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为深入贯彻习近平同志新时代教育思想，深化我省高校教育改革，交流学习实施素质教育的成功经验，全面加强我省高校素质教育工作，由河南省教育厅、河南省社会科学界联合会决定，联合举办“新时代河南省高校素质教育理论与实践”课题研究活动。现将课题申报及相关事项通知如下：</w:t>
      </w:r>
    </w:p>
    <w:p w:rsidR="00D01E82" w:rsidRPr="00D01E82" w:rsidRDefault="00D01E82" w:rsidP="00D01E82">
      <w:pPr>
        <w:widowControl/>
        <w:snapToGrid w:val="0"/>
        <w:spacing w:before="100" w:beforeAutospacing="1" w:after="100" w:afterAutospacing="1" w:line="480" w:lineRule="exact"/>
        <w:jc w:val="left"/>
        <w:rPr>
          <w:rFonts w:ascii="宋体" w:eastAsia="宋体" w:hAnsi="宋体" w:cs="宋体"/>
          <w:kern w:val="0"/>
          <w:szCs w:val="21"/>
        </w:rPr>
      </w:pPr>
      <w:r w:rsidRPr="00D01E82">
        <w:rPr>
          <w:rFonts w:ascii="黑体" w:eastAsia="黑体" w:hAnsi="黑体" w:cs="宋体" w:hint="eastAsia"/>
          <w:kern w:val="0"/>
          <w:sz w:val="27"/>
          <w:szCs w:val="27"/>
        </w:rPr>
        <w:t>一、课题申报</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（一）课题申报主持人需具有副高级以上（含副高级）专业技术职称或副处级以上</w:t>
      </w:r>
      <w:r w:rsidRPr="00D01E82">
        <w:rPr>
          <w:rFonts w:ascii="宋体" w:eastAsia="宋体" w:hAnsi="宋体" w:cs="宋体"/>
          <w:kern w:val="0"/>
          <w:sz w:val="27"/>
          <w:szCs w:val="27"/>
        </w:rPr>
        <w:t>(</w:t>
      </w:r>
      <w:r w:rsidRPr="00D01E82">
        <w:rPr>
          <w:rFonts w:ascii="仿宋_GB2312" w:eastAsia="仿宋_GB2312" w:hAnsi="宋体" w:cs="宋体" w:hint="eastAsia"/>
          <w:kern w:val="0"/>
          <w:sz w:val="27"/>
          <w:szCs w:val="27"/>
        </w:rPr>
        <w:t>含副处级</w:t>
      </w:r>
      <w:r w:rsidRPr="00D01E82">
        <w:rPr>
          <w:rFonts w:ascii="宋体" w:eastAsia="宋体" w:hAnsi="宋体" w:cs="宋体"/>
          <w:kern w:val="0"/>
          <w:sz w:val="27"/>
          <w:szCs w:val="27"/>
        </w:rPr>
        <w:t>)</w:t>
      </w:r>
      <w:r w:rsidRPr="00D01E82">
        <w:rPr>
          <w:rFonts w:ascii="仿宋_GB2312" w:eastAsia="仿宋_GB2312" w:hAnsi="宋体" w:cs="宋体" w:hint="eastAsia"/>
          <w:kern w:val="0"/>
          <w:sz w:val="27"/>
          <w:szCs w:val="27"/>
        </w:rPr>
        <w:t>行政职务；不具备者须有两名副高级职称同行专家书面推荐。</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color w:val="000000"/>
          <w:kern w:val="0"/>
          <w:sz w:val="27"/>
          <w:szCs w:val="27"/>
        </w:rPr>
        <w:t>（二）课题研究内容。课题申报紧紧围绕“素质教育”主题，针对教育思想和观念的更新，学科的建立建设，教育教学内容、方法、手段、机制、管理和新课程改革，教育立法、督导和评估、教育信息化等方面，自行确定研究命题。</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color w:val="000000"/>
          <w:kern w:val="0"/>
          <w:sz w:val="27"/>
          <w:szCs w:val="27"/>
        </w:rPr>
        <w:t>（三）课题申报形式。</w:t>
      </w:r>
      <w:r w:rsidRPr="00D01E82">
        <w:rPr>
          <w:rFonts w:ascii="仿宋_GB2312" w:eastAsia="仿宋_GB2312" w:hAnsi="宋体" w:cs="宋体" w:hint="eastAsia"/>
          <w:kern w:val="0"/>
          <w:sz w:val="27"/>
          <w:szCs w:val="27"/>
        </w:rPr>
        <w:t>申请人</w:t>
      </w:r>
      <w:r w:rsidRPr="00D01E82">
        <w:rPr>
          <w:rFonts w:ascii="宋体" w:eastAsia="宋体" w:hAnsi="宋体" w:cs="宋体"/>
          <w:kern w:val="0"/>
          <w:sz w:val="27"/>
          <w:szCs w:val="27"/>
        </w:rPr>
        <w:t>1</w:t>
      </w:r>
      <w:r w:rsidRPr="00D01E82">
        <w:rPr>
          <w:rFonts w:ascii="仿宋_GB2312" w:eastAsia="仿宋_GB2312" w:hAnsi="宋体" w:cs="宋体" w:hint="eastAsia"/>
          <w:kern w:val="0"/>
          <w:sz w:val="27"/>
          <w:szCs w:val="27"/>
        </w:rPr>
        <w:t>人只能申报</w:t>
      </w:r>
      <w:r w:rsidRPr="00D01E82">
        <w:rPr>
          <w:rFonts w:ascii="宋体" w:eastAsia="宋体" w:hAnsi="宋体" w:cs="宋体"/>
          <w:kern w:val="0"/>
          <w:sz w:val="27"/>
          <w:szCs w:val="27"/>
        </w:rPr>
        <w:t>1</w:t>
      </w:r>
      <w:r w:rsidRPr="00D01E82">
        <w:rPr>
          <w:rFonts w:ascii="仿宋_GB2312" w:eastAsia="仿宋_GB2312" w:hAnsi="宋体" w:cs="宋体" w:hint="eastAsia"/>
          <w:kern w:val="0"/>
          <w:sz w:val="27"/>
          <w:szCs w:val="27"/>
        </w:rPr>
        <w:t>项课题。</w:t>
      </w:r>
      <w:r w:rsidRPr="00D01E82">
        <w:rPr>
          <w:rFonts w:ascii="仿宋_GB2312" w:eastAsia="仿宋_GB2312" w:hAnsi="宋体" w:cs="宋体" w:hint="eastAsia"/>
          <w:color w:val="000000"/>
          <w:kern w:val="0"/>
          <w:sz w:val="27"/>
          <w:szCs w:val="27"/>
        </w:rPr>
        <w:t>课题组成员最多不得超过6人。由单位统一组织申报，不受理个人申报。</w:t>
      </w:r>
    </w:p>
    <w:p w:rsidR="00D01E82" w:rsidRPr="00D01E82" w:rsidRDefault="00D01E82" w:rsidP="00D01E82">
      <w:pPr>
        <w:widowControl/>
        <w:snapToGrid w:val="0"/>
        <w:spacing w:before="100" w:beforeAutospacing="1" w:after="100" w:afterAutospacing="1" w:line="480" w:lineRule="exact"/>
        <w:ind w:firstLineChars="150" w:firstLine="405"/>
        <w:jc w:val="left"/>
        <w:rPr>
          <w:rFonts w:ascii="宋体" w:eastAsia="宋体" w:hAnsi="宋体" w:cs="宋体"/>
          <w:kern w:val="0"/>
          <w:sz w:val="24"/>
          <w:szCs w:val="24"/>
        </w:rPr>
      </w:pPr>
      <w:r w:rsidRPr="00D01E82">
        <w:rPr>
          <w:rFonts w:ascii="仿宋_GB2312" w:eastAsia="仿宋_GB2312" w:hAnsi="宋体" w:cs="宋体" w:hint="eastAsia"/>
          <w:color w:val="000000"/>
          <w:kern w:val="0"/>
          <w:sz w:val="27"/>
          <w:szCs w:val="27"/>
        </w:rPr>
        <w:t>（四）文档填写。认真阅读并填写“新时代河南省高校素质教育课题申请评审书”（见附件1），</w:t>
      </w:r>
      <w:r w:rsidRPr="00D01E82">
        <w:rPr>
          <w:rFonts w:ascii="仿宋_GB2312" w:eastAsia="仿宋_GB2312" w:hAnsi="宋体" w:cs="宋体" w:hint="eastAsia"/>
          <w:kern w:val="0"/>
          <w:sz w:val="27"/>
          <w:szCs w:val="27"/>
        </w:rPr>
        <w:t>纸质文本一式</w:t>
      </w:r>
      <w:r w:rsidRPr="00D01E82">
        <w:rPr>
          <w:rFonts w:ascii="宋体" w:eastAsia="宋体" w:hAnsi="宋体" w:cs="宋体"/>
          <w:kern w:val="0"/>
          <w:sz w:val="27"/>
          <w:szCs w:val="27"/>
        </w:rPr>
        <w:t>3</w:t>
      </w:r>
      <w:r w:rsidRPr="00D01E82">
        <w:rPr>
          <w:rFonts w:ascii="仿宋_GB2312" w:eastAsia="仿宋_GB2312" w:hAnsi="宋体" w:cs="宋体" w:hint="eastAsia"/>
          <w:kern w:val="0"/>
          <w:sz w:val="27"/>
          <w:szCs w:val="27"/>
        </w:rPr>
        <w:t>份；《课题设计论证》活页（见附件</w:t>
      </w:r>
      <w:r w:rsidRPr="00D01E82">
        <w:rPr>
          <w:rFonts w:ascii="宋体" w:eastAsia="宋体" w:hAnsi="宋体" w:cs="宋体"/>
          <w:kern w:val="0"/>
          <w:sz w:val="27"/>
          <w:szCs w:val="27"/>
        </w:rPr>
        <w:t>2</w:t>
      </w:r>
      <w:r w:rsidRPr="00D01E82">
        <w:rPr>
          <w:rFonts w:ascii="仿宋_GB2312" w:eastAsia="仿宋_GB2312" w:hAnsi="宋体" w:cs="宋体" w:hint="eastAsia"/>
          <w:kern w:val="0"/>
          <w:sz w:val="27"/>
          <w:szCs w:val="27"/>
        </w:rPr>
        <w:t>），纸质文本一式</w:t>
      </w:r>
      <w:r w:rsidRPr="00D01E82">
        <w:rPr>
          <w:rFonts w:ascii="宋体" w:eastAsia="宋体" w:hAnsi="宋体" w:cs="宋体"/>
          <w:kern w:val="0"/>
          <w:sz w:val="27"/>
          <w:szCs w:val="27"/>
        </w:rPr>
        <w:t>7</w:t>
      </w:r>
      <w:r w:rsidRPr="00D01E82">
        <w:rPr>
          <w:rFonts w:ascii="仿宋_GB2312" w:eastAsia="仿宋_GB2312" w:hAnsi="宋体" w:cs="宋体" w:hint="eastAsia"/>
          <w:kern w:val="0"/>
          <w:sz w:val="27"/>
          <w:szCs w:val="27"/>
        </w:rPr>
        <w:t>份。</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（五）申报时间：</w:t>
      </w:r>
      <w:r w:rsidRPr="00D01E82">
        <w:rPr>
          <w:rFonts w:ascii="宋体" w:eastAsia="宋体" w:hAnsi="宋体" w:cs="宋体"/>
          <w:kern w:val="0"/>
          <w:sz w:val="27"/>
          <w:szCs w:val="27"/>
        </w:rPr>
        <w:t>2020</w:t>
      </w:r>
      <w:r w:rsidRPr="00D01E82">
        <w:rPr>
          <w:rFonts w:ascii="仿宋_GB2312" w:eastAsia="仿宋_GB2312" w:hAnsi="宋体" w:cs="宋体" w:hint="eastAsia"/>
          <w:kern w:val="0"/>
          <w:sz w:val="27"/>
          <w:szCs w:val="27"/>
        </w:rPr>
        <w:t>年</w:t>
      </w:r>
      <w:r w:rsidRPr="00D01E82">
        <w:rPr>
          <w:rFonts w:ascii="宋体" w:eastAsia="宋体" w:hAnsi="宋体" w:cs="宋体"/>
          <w:kern w:val="0"/>
          <w:sz w:val="27"/>
          <w:szCs w:val="27"/>
        </w:rPr>
        <w:t>2</w:t>
      </w:r>
      <w:r w:rsidRPr="00D01E82">
        <w:rPr>
          <w:rFonts w:ascii="仿宋_GB2312" w:eastAsia="仿宋_GB2312" w:hAnsi="宋体" w:cs="宋体" w:hint="eastAsia"/>
          <w:kern w:val="0"/>
          <w:sz w:val="27"/>
          <w:szCs w:val="27"/>
        </w:rPr>
        <w:t>月</w:t>
      </w:r>
      <w:r w:rsidRPr="00D01E82">
        <w:rPr>
          <w:rFonts w:ascii="宋体" w:eastAsia="宋体" w:hAnsi="宋体" w:cs="宋体"/>
          <w:kern w:val="0"/>
          <w:sz w:val="27"/>
          <w:szCs w:val="27"/>
        </w:rPr>
        <w:t>20</w:t>
      </w:r>
      <w:r w:rsidRPr="00D01E82">
        <w:rPr>
          <w:rFonts w:ascii="仿宋_GB2312" w:eastAsia="仿宋_GB2312" w:hAnsi="宋体" w:cs="宋体" w:hint="eastAsia"/>
          <w:kern w:val="0"/>
          <w:sz w:val="27"/>
          <w:szCs w:val="27"/>
        </w:rPr>
        <w:t>日，逾期不予受理。</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lastRenderedPageBreak/>
        <w:t>（六）申报要求。各单位严把政治关和学术关，同一选题本单位仅推荐一项；往年承担省级课题未结项的主持人不能申报；课题批准立项后，不得更换课题名称、承担单位和课题负责人，统一将纸质文本与相应的电子稿，报送至省河南省社科</w:t>
      </w:r>
      <w:proofErr w:type="gramStart"/>
      <w:r w:rsidRPr="00D01E82">
        <w:rPr>
          <w:rFonts w:ascii="仿宋_GB2312" w:eastAsia="仿宋_GB2312" w:hAnsi="宋体" w:cs="宋体" w:hint="eastAsia"/>
          <w:kern w:val="0"/>
          <w:sz w:val="27"/>
          <w:szCs w:val="27"/>
        </w:rPr>
        <w:t>联素质</w:t>
      </w:r>
      <w:proofErr w:type="gramEnd"/>
      <w:r w:rsidRPr="00D01E82">
        <w:rPr>
          <w:rFonts w:ascii="仿宋_GB2312" w:eastAsia="仿宋_GB2312" w:hAnsi="宋体" w:cs="宋体" w:hint="eastAsia"/>
          <w:kern w:val="0"/>
          <w:sz w:val="27"/>
          <w:szCs w:val="27"/>
        </w:rPr>
        <w:t>教育研究会办公室。</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（七）课题立项评审。届时由专家学者组成评委会评审，并报评审组委会审定；评审比例由评委会依据申报质量确定；委托河南省素质教育研究会负责发布立项课题名单。</w:t>
      </w:r>
    </w:p>
    <w:p w:rsidR="00D01E82" w:rsidRPr="00D01E82" w:rsidRDefault="00D01E82" w:rsidP="00D01E82">
      <w:pPr>
        <w:widowControl/>
        <w:snapToGrid w:val="0"/>
        <w:spacing w:before="100" w:beforeAutospacing="1" w:after="100" w:afterAutospacing="1" w:line="480" w:lineRule="exact"/>
        <w:jc w:val="left"/>
        <w:rPr>
          <w:rFonts w:ascii="宋体" w:eastAsia="宋体" w:hAnsi="宋体" w:cs="宋体"/>
          <w:kern w:val="0"/>
          <w:szCs w:val="21"/>
        </w:rPr>
      </w:pPr>
      <w:r w:rsidRPr="00D01E82">
        <w:rPr>
          <w:rFonts w:ascii="黑体" w:eastAsia="黑体" w:hAnsi="黑体" w:cs="宋体" w:hint="eastAsia"/>
          <w:kern w:val="0"/>
          <w:sz w:val="27"/>
          <w:szCs w:val="27"/>
        </w:rPr>
        <w:t>二、课题结项</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（一）自课题立项发布之日起，为各个课题组颁发立项证书；各课题承担单位要认真监督、支持和指导课题组正常活动，在</w:t>
      </w:r>
      <w:proofErr w:type="gramStart"/>
      <w:r w:rsidRPr="00D01E82">
        <w:rPr>
          <w:rFonts w:ascii="仿宋_GB2312" w:eastAsia="仿宋_GB2312" w:hAnsi="宋体" w:cs="宋体" w:hint="eastAsia"/>
          <w:kern w:val="0"/>
          <w:sz w:val="27"/>
          <w:szCs w:val="27"/>
        </w:rPr>
        <w:t>规定结项申报</w:t>
      </w:r>
      <w:proofErr w:type="gramEnd"/>
      <w:r w:rsidRPr="00D01E82">
        <w:rPr>
          <w:rFonts w:ascii="仿宋_GB2312" w:eastAsia="仿宋_GB2312" w:hAnsi="宋体" w:cs="宋体" w:hint="eastAsia"/>
          <w:kern w:val="0"/>
          <w:sz w:val="27"/>
          <w:szCs w:val="27"/>
        </w:rPr>
        <w:t>时间内完成课题的各项工作；开题报告和中期报告随后提供文样，注意查收。</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（二）填写“新时代河南省高校素质教育课题结项申请审批书”（见附件</w:t>
      </w:r>
      <w:r w:rsidRPr="00D01E82">
        <w:rPr>
          <w:rFonts w:ascii="宋体" w:eastAsia="宋体" w:hAnsi="宋体" w:cs="宋体"/>
          <w:kern w:val="0"/>
          <w:sz w:val="27"/>
          <w:szCs w:val="27"/>
        </w:rPr>
        <w:t>4</w:t>
      </w:r>
      <w:r w:rsidRPr="00D01E82">
        <w:rPr>
          <w:rFonts w:ascii="仿宋_GB2312" w:eastAsia="仿宋_GB2312" w:hAnsi="宋体" w:cs="宋体" w:hint="eastAsia"/>
          <w:kern w:val="0"/>
          <w:sz w:val="27"/>
          <w:szCs w:val="27"/>
        </w:rPr>
        <w:t>）。</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（三）提交课题成果主件</w:t>
      </w:r>
      <w:r w:rsidRPr="00D01E82">
        <w:rPr>
          <w:rFonts w:ascii="宋体" w:eastAsia="宋体" w:hAnsi="宋体" w:cs="宋体"/>
          <w:kern w:val="0"/>
          <w:sz w:val="27"/>
          <w:szCs w:val="27"/>
        </w:rPr>
        <w:t>(</w:t>
      </w:r>
      <w:r w:rsidRPr="00D01E82">
        <w:rPr>
          <w:rFonts w:ascii="仿宋_GB2312" w:eastAsia="仿宋_GB2312" w:hAnsi="宋体" w:cs="宋体" w:hint="eastAsia"/>
          <w:kern w:val="0"/>
          <w:sz w:val="27"/>
          <w:szCs w:val="27"/>
        </w:rPr>
        <w:t>专著或研究报告</w:t>
      </w:r>
      <w:r w:rsidRPr="00D01E82">
        <w:rPr>
          <w:rFonts w:ascii="宋体" w:eastAsia="宋体" w:hAnsi="宋体" w:cs="宋体"/>
          <w:kern w:val="0"/>
          <w:sz w:val="27"/>
          <w:szCs w:val="27"/>
        </w:rPr>
        <w:t>)</w:t>
      </w:r>
      <w:r w:rsidRPr="00D01E82">
        <w:rPr>
          <w:rFonts w:ascii="仿宋_GB2312" w:eastAsia="仿宋_GB2312" w:hAnsi="宋体" w:cs="宋体" w:hint="eastAsia"/>
          <w:kern w:val="0"/>
          <w:sz w:val="27"/>
          <w:szCs w:val="27"/>
        </w:rPr>
        <w:t>及附件（开题报告、中期报告、发表或交流的系列研究论文，活动优质课展示，课题调查问卷、图片、相关证明等）。</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（四）课题成果中的研究报告，不得少于</w:t>
      </w:r>
      <w:r w:rsidRPr="00D01E82">
        <w:rPr>
          <w:rFonts w:ascii="宋体" w:eastAsia="宋体" w:hAnsi="宋体" w:cs="宋体"/>
          <w:kern w:val="0"/>
          <w:sz w:val="27"/>
          <w:szCs w:val="27"/>
        </w:rPr>
        <w:t>1</w:t>
      </w:r>
      <w:r w:rsidRPr="00D01E82">
        <w:rPr>
          <w:rFonts w:ascii="仿宋_GB2312" w:eastAsia="仿宋_GB2312" w:hAnsi="宋体" w:cs="宋体" w:hint="eastAsia"/>
          <w:kern w:val="0"/>
          <w:sz w:val="27"/>
          <w:szCs w:val="27"/>
        </w:rPr>
        <w:t>万字，“理论成果”部分不少于</w:t>
      </w:r>
      <w:r w:rsidRPr="00D01E82">
        <w:rPr>
          <w:rFonts w:ascii="宋体" w:eastAsia="宋体" w:hAnsi="宋体" w:cs="宋体"/>
          <w:kern w:val="0"/>
          <w:sz w:val="27"/>
          <w:szCs w:val="27"/>
        </w:rPr>
        <w:t>4000</w:t>
      </w:r>
      <w:r w:rsidRPr="00D01E82">
        <w:rPr>
          <w:rFonts w:ascii="仿宋_GB2312" w:eastAsia="仿宋_GB2312" w:hAnsi="宋体" w:cs="宋体" w:hint="eastAsia"/>
          <w:kern w:val="0"/>
          <w:sz w:val="27"/>
          <w:szCs w:val="27"/>
        </w:rPr>
        <w:t>字；对申请</w:t>
      </w:r>
      <w:proofErr w:type="gramStart"/>
      <w:r w:rsidRPr="00D01E82">
        <w:rPr>
          <w:rFonts w:ascii="仿宋_GB2312" w:eastAsia="仿宋_GB2312" w:hAnsi="宋体" w:cs="宋体" w:hint="eastAsia"/>
          <w:kern w:val="0"/>
          <w:sz w:val="27"/>
          <w:szCs w:val="27"/>
        </w:rPr>
        <w:t>课题结项成果</w:t>
      </w:r>
      <w:proofErr w:type="gramEnd"/>
      <w:r w:rsidRPr="00D01E82">
        <w:rPr>
          <w:rFonts w:ascii="仿宋_GB2312" w:eastAsia="仿宋_GB2312" w:hAnsi="宋体" w:cs="宋体" w:hint="eastAsia"/>
          <w:kern w:val="0"/>
          <w:sz w:val="27"/>
          <w:szCs w:val="27"/>
        </w:rPr>
        <w:t>进行查新检测，若出现成果剽窃等违规行为，课题作撤项处理。</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（五）</w:t>
      </w:r>
      <w:proofErr w:type="gramStart"/>
      <w:r w:rsidRPr="00D01E82">
        <w:rPr>
          <w:rFonts w:ascii="仿宋_GB2312" w:eastAsia="仿宋_GB2312" w:hAnsi="宋体" w:cs="宋体" w:hint="eastAsia"/>
          <w:kern w:val="0"/>
          <w:sz w:val="27"/>
          <w:szCs w:val="27"/>
        </w:rPr>
        <w:t>课题结项评审</w:t>
      </w:r>
      <w:proofErr w:type="gramEnd"/>
      <w:r w:rsidRPr="00D01E82">
        <w:rPr>
          <w:rFonts w:ascii="仿宋_GB2312" w:eastAsia="仿宋_GB2312" w:hAnsi="宋体" w:cs="宋体" w:hint="eastAsia"/>
          <w:kern w:val="0"/>
          <w:sz w:val="27"/>
          <w:szCs w:val="27"/>
        </w:rPr>
        <w:t>，由</w:t>
      </w:r>
      <w:r w:rsidRPr="00D01E82">
        <w:rPr>
          <w:rFonts w:ascii="宋体" w:eastAsia="宋体" w:hAnsi="宋体" w:cs="宋体"/>
          <w:kern w:val="0"/>
          <w:sz w:val="27"/>
          <w:szCs w:val="27"/>
        </w:rPr>
        <w:t>5-7</w:t>
      </w:r>
      <w:r w:rsidRPr="00D01E82">
        <w:rPr>
          <w:rFonts w:ascii="仿宋_GB2312" w:eastAsia="仿宋_GB2312" w:hAnsi="宋体" w:cs="宋体" w:hint="eastAsia"/>
          <w:kern w:val="0"/>
          <w:sz w:val="27"/>
          <w:szCs w:val="27"/>
        </w:rPr>
        <w:t>人组成的专家组进行评估鉴定，</w:t>
      </w:r>
      <w:proofErr w:type="gramStart"/>
      <w:r w:rsidRPr="00D01E82">
        <w:rPr>
          <w:rFonts w:ascii="仿宋_GB2312" w:eastAsia="仿宋_GB2312" w:hAnsi="宋体" w:cs="宋体" w:hint="eastAsia"/>
          <w:kern w:val="0"/>
          <w:sz w:val="27"/>
          <w:szCs w:val="27"/>
        </w:rPr>
        <w:t>颁发结项证书</w:t>
      </w:r>
      <w:proofErr w:type="gramEnd"/>
      <w:r w:rsidRPr="00D01E82">
        <w:rPr>
          <w:rFonts w:ascii="仿宋_GB2312" w:eastAsia="仿宋_GB2312" w:hAnsi="宋体" w:cs="宋体" w:hint="eastAsia"/>
          <w:kern w:val="0"/>
          <w:sz w:val="27"/>
          <w:szCs w:val="27"/>
        </w:rPr>
        <w:t>；对评审出的一、二等奖课题和课题申报组织先进单位，由省教育厅和省社科联颁发奖励证书。</w:t>
      </w:r>
    </w:p>
    <w:p w:rsidR="00D01E82" w:rsidRPr="00D01E82" w:rsidRDefault="00D01E82" w:rsidP="00D01E82">
      <w:pPr>
        <w:widowControl/>
        <w:snapToGrid w:val="0"/>
        <w:spacing w:before="100" w:beforeAutospacing="1" w:after="100" w:afterAutospacing="1" w:line="480" w:lineRule="exact"/>
        <w:ind w:firstLineChars="200" w:firstLine="54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（六）</w:t>
      </w:r>
      <w:proofErr w:type="gramStart"/>
      <w:r w:rsidRPr="00D01E82">
        <w:rPr>
          <w:rFonts w:ascii="仿宋_GB2312" w:eastAsia="仿宋_GB2312" w:hAnsi="宋体" w:cs="宋体" w:hint="eastAsia"/>
          <w:kern w:val="0"/>
          <w:sz w:val="27"/>
          <w:szCs w:val="27"/>
        </w:rPr>
        <w:t>结项课题</w:t>
      </w:r>
      <w:proofErr w:type="gramEnd"/>
      <w:r w:rsidRPr="00D01E82">
        <w:rPr>
          <w:rFonts w:ascii="仿宋_GB2312" w:eastAsia="仿宋_GB2312" w:hAnsi="宋体" w:cs="宋体" w:hint="eastAsia"/>
          <w:kern w:val="0"/>
          <w:sz w:val="27"/>
          <w:szCs w:val="27"/>
        </w:rPr>
        <w:t>申报时间2021年3月22日，逾期不予受理。</w:t>
      </w:r>
    </w:p>
    <w:p w:rsidR="00D01E82" w:rsidRPr="00D01E82" w:rsidRDefault="00D01E82" w:rsidP="00D01E82">
      <w:pPr>
        <w:widowControl/>
        <w:spacing w:before="100" w:beforeAutospacing="1" w:after="100" w:afterAutospacing="1" w:line="480" w:lineRule="exact"/>
        <w:jc w:val="left"/>
        <w:rPr>
          <w:rFonts w:ascii="宋体" w:eastAsia="宋体" w:hAnsi="宋体" w:cs="宋体"/>
          <w:kern w:val="0"/>
          <w:sz w:val="24"/>
          <w:szCs w:val="24"/>
        </w:rPr>
      </w:pPr>
      <w:r w:rsidRPr="00D01E82">
        <w:rPr>
          <w:rFonts w:ascii="黑体" w:eastAsia="黑体" w:hAnsi="黑体" w:cs="宋体" w:hint="eastAsia"/>
          <w:kern w:val="0"/>
          <w:sz w:val="27"/>
          <w:szCs w:val="27"/>
        </w:rPr>
        <w:lastRenderedPageBreak/>
        <w:t>三、我校申报要求：</w:t>
      </w:r>
    </w:p>
    <w:p w:rsidR="00D01E82" w:rsidRPr="00D01E82" w:rsidRDefault="00D01E82" w:rsidP="00D01E82">
      <w:pPr>
        <w:widowControl/>
        <w:spacing w:before="100" w:beforeAutospacing="1" w:after="100" w:afterAutospacing="1" w:line="480" w:lineRule="exact"/>
        <w:ind w:firstLine="600"/>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1. 登录</w:t>
      </w:r>
      <w:proofErr w:type="gramStart"/>
      <w:r w:rsidRPr="00D01E82">
        <w:rPr>
          <w:rFonts w:ascii="仿宋_GB2312" w:eastAsia="仿宋_GB2312" w:hAnsi="宋体" w:cs="宋体" w:hint="eastAsia"/>
          <w:kern w:val="0"/>
          <w:sz w:val="27"/>
          <w:szCs w:val="27"/>
        </w:rPr>
        <w:t>云服务</w:t>
      </w:r>
      <w:proofErr w:type="gramEnd"/>
      <w:r w:rsidRPr="00D01E82">
        <w:rPr>
          <w:rFonts w:ascii="仿宋_GB2312" w:eastAsia="仿宋_GB2312" w:hAnsi="宋体" w:cs="宋体" w:hint="eastAsia"/>
          <w:kern w:val="0"/>
          <w:sz w:val="27"/>
          <w:szCs w:val="27"/>
        </w:rPr>
        <w:t>平台http://zzrvtc.rcloud.edu.cn/（推荐使用IE8.0/IE9.0浏览器），点击“我的项目”、“校内申报”、“进入申报”、“新增”，填写所有项目内容，上传申报评审书，保存。</w:t>
      </w:r>
    </w:p>
    <w:p w:rsidR="00D01E82" w:rsidRPr="00D01E82" w:rsidRDefault="00D01E82" w:rsidP="00D01E82">
      <w:pPr>
        <w:widowControl/>
        <w:spacing w:before="100" w:beforeAutospacing="1" w:after="100" w:afterAutospacing="1" w:line="480" w:lineRule="exact"/>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2. 上交纸质材料：（1）新时代河南省高校素质教育课题申请评审书</w:t>
      </w:r>
      <w:proofErr w:type="gramStart"/>
      <w:r w:rsidRPr="00D01E82">
        <w:rPr>
          <w:rFonts w:ascii="仿宋_GB2312" w:eastAsia="仿宋_GB2312" w:hAnsi="宋体" w:cs="宋体" w:hint="eastAsia"/>
          <w:kern w:val="0"/>
          <w:sz w:val="27"/>
          <w:szCs w:val="27"/>
        </w:rPr>
        <w:t>”</w:t>
      </w:r>
      <w:proofErr w:type="gramEnd"/>
      <w:r w:rsidRPr="00D01E82">
        <w:rPr>
          <w:rFonts w:ascii="仿宋_GB2312" w:eastAsia="仿宋_GB2312" w:hAnsi="宋体" w:cs="宋体" w:hint="eastAsia"/>
          <w:kern w:val="0"/>
          <w:sz w:val="27"/>
          <w:szCs w:val="27"/>
        </w:rPr>
        <w:t>（附件1），纸质文本一式3份；（2）《课题设计论证》活页（附件2），纸质文本一式7份。</w:t>
      </w:r>
    </w:p>
    <w:p w:rsidR="00D01E82" w:rsidRPr="00D01E82" w:rsidRDefault="00D01E82" w:rsidP="00D01E82">
      <w:pPr>
        <w:widowControl/>
        <w:spacing w:before="100" w:beforeAutospacing="1" w:after="100" w:afterAutospacing="1" w:line="480" w:lineRule="exact"/>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3. 我校项目申报时间截止：</w:t>
      </w:r>
      <w:r w:rsidRPr="00D01E82">
        <w:rPr>
          <w:rFonts w:ascii="仿宋_GB2312" w:eastAsia="仿宋_GB2312" w:hAnsi="宋体" w:cs="宋体" w:hint="eastAsia"/>
          <w:color w:val="FF0000"/>
          <w:kern w:val="0"/>
          <w:sz w:val="27"/>
          <w:szCs w:val="27"/>
        </w:rPr>
        <w:t>2020年2月20日</w:t>
      </w:r>
      <w:r w:rsidRPr="00D01E82">
        <w:rPr>
          <w:rFonts w:ascii="仿宋_GB2312" w:eastAsia="仿宋_GB2312" w:hAnsi="宋体" w:cs="宋体" w:hint="eastAsia"/>
          <w:kern w:val="0"/>
          <w:sz w:val="27"/>
          <w:szCs w:val="27"/>
        </w:rPr>
        <w:t>，预期不予受理。</w:t>
      </w:r>
    </w:p>
    <w:p w:rsidR="00D01E82" w:rsidRPr="00D01E82" w:rsidRDefault="00D01E82" w:rsidP="00D01E82">
      <w:pPr>
        <w:widowControl/>
        <w:spacing w:before="100" w:beforeAutospacing="1" w:after="100" w:afterAutospacing="1" w:line="480" w:lineRule="exact"/>
        <w:jc w:val="left"/>
        <w:rPr>
          <w:rFonts w:ascii="宋体" w:eastAsia="宋体" w:hAnsi="宋体" w:cs="宋体"/>
          <w:kern w:val="0"/>
          <w:sz w:val="24"/>
          <w:szCs w:val="24"/>
        </w:rPr>
      </w:pPr>
      <w:r w:rsidRPr="00D01E82">
        <w:rPr>
          <w:rFonts w:ascii="仿宋_GB2312" w:eastAsia="仿宋_GB2312" w:hAnsi="宋体" w:cs="宋体" w:hint="eastAsia"/>
          <w:kern w:val="0"/>
          <w:sz w:val="27"/>
          <w:szCs w:val="27"/>
        </w:rPr>
        <w:t>4. 我校联系人：陈彬、侯园园，6168、6395。</w:t>
      </w:r>
    </w:p>
    <w:p w:rsidR="00D01E82" w:rsidRPr="00D01E82" w:rsidRDefault="00D01E82" w:rsidP="00D01E82">
      <w:pPr>
        <w:jc w:val="center"/>
      </w:pPr>
    </w:p>
    <w:sectPr w:rsidR="00D01E82" w:rsidRPr="00D01E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236"/>
    <w:rsid w:val="00172236"/>
    <w:rsid w:val="002D6457"/>
    <w:rsid w:val="00CA141E"/>
    <w:rsid w:val="00D01E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D01E82"/>
  </w:style>
  <w:style w:type="paragraph" w:styleId="2">
    <w:name w:val="Body Text Indent 2"/>
    <w:basedOn w:val="a"/>
    <w:link w:val="2Char"/>
    <w:uiPriority w:val="99"/>
    <w:semiHidden/>
    <w:unhideWhenUsed/>
    <w:rsid w:val="00D01E82"/>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正文文本缩进 2 Char"/>
    <w:basedOn w:val="a0"/>
    <w:link w:val="2"/>
    <w:uiPriority w:val="99"/>
    <w:semiHidden/>
    <w:rsid w:val="00D01E82"/>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D01E82"/>
  </w:style>
  <w:style w:type="paragraph" w:styleId="2">
    <w:name w:val="Body Text Indent 2"/>
    <w:basedOn w:val="a"/>
    <w:link w:val="2Char"/>
    <w:uiPriority w:val="99"/>
    <w:semiHidden/>
    <w:unhideWhenUsed/>
    <w:rsid w:val="00D01E82"/>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正文文本缩进 2 Char"/>
    <w:basedOn w:val="a0"/>
    <w:link w:val="2"/>
    <w:uiPriority w:val="99"/>
    <w:semiHidden/>
    <w:rsid w:val="00D01E82"/>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279834">
      <w:bodyDiv w:val="1"/>
      <w:marLeft w:val="0"/>
      <w:marRight w:val="0"/>
      <w:marTop w:val="0"/>
      <w:marBottom w:val="0"/>
      <w:divBdr>
        <w:top w:val="none" w:sz="0" w:space="0" w:color="auto"/>
        <w:left w:val="none" w:sz="0" w:space="0" w:color="auto"/>
        <w:bottom w:val="none" w:sz="0" w:space="0" w:color="auto"/>
        <w:right w:val="none" w:sz="0" w:space="0" w:color="auto"/>
      </w:divBdr>
      <w:divsChild>
        <w:div w:id="620575797">
          <w:marLeft w:val="0"/>
          <w:marRight w:val="0"/>
          <w:marTop w:val="0"/>
          <w:marBottom w:val="0"/>
          <w:divBdr>
            <w:top w:val="none" w:sz="0" w:space="0" w:color="auto"/>
            <w:left w:val="none" w:sz="0" w:space="0" w:color="auto"/>
            <w:bottom w:val="none" w:sz="0" w:space="0" w:color="auto"/>
            <w:right w:val="none" w:sz="0" w:space="0" w:color="auto"/>
          </w:divBdr>
          <w:divsChild>
            <w:div w:id="1571426409">
              <w:marLeft w:val="0"/>
              <w:marRight w:val="0"/>
              <w:marTop w:val="0"/>
              <w:marBottom w:val="0"/>
              <w:divBdr>
                <w:top w:val="none" w:sz="0" w:space="0" w:color="auto"/>
                <w:left w:val="none" w:sz="0" w:space="0" w:color="auto"/>
                <w:bottom w:val="none" w:sz="0" w:space="0" w:color="auto"/>
                <w:right w:val="none" w:sz="0" w:space="0" w:color="auto"/>
              </w:divBdr>
              <w:divsChild>
                <w:div w:id="1702627815">
                  <w:marLeft w:val="0"/>
                  <w:marRight w:val="0"/>
                  <w:marTop w:val="0"/>
                  <w:marBottom w:val="0"/>
                  <w:divBdr>
                    <w:top w:val="none" w:sz="0" w:space="0" w:color="auto"/>
                    <w:left w:val="none" w:sz="0" w:space="0" w:color="auto"/>
                    <w:bottom w:val="none" w:sz="0" w:space="0" w:color="auto"/>
                    <w:right w:val="none" w:sz="0" w:space="0" w:color="auto"/>
                  </w:divBdr>
                  <w:divsChild>
                    <w:div w:id="1700547055">
                      <w:marLeft w:val="0"/>
                      <w:marRight w:val="0"/>
                      <w:marTop w:val="0"/>
                      <w:marBottom w:val="0"/>
                      <w:divBdr>
                        <w:top w:val="none" w:sz="0" w:space="0" w:color="auto"/>
                        <w:left w:val="none" w:sz="0" w:space="0" w:color="auto"/>
                        <w:bottom w:val="none" w:sz="0" w:space="0" w:color="auto"/>
                        <w:right w:val="none" w:sz="0" w:space="0" w:color="auto"/>
                      </w:divBdr>
                      <w:divsChild>
                        <w:div w:id="5428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204</Words>
  <Characters>1167</Characters>
  <Application>Microsoft Office Word</Application>
  <DocSecurity>0</DocSecurity>
  <Lines>9</Lines>
  <Paragraphs>2</Paragraphs>
  <ScaleCrop>false</ScaleCrop>
  <Company>china</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2020-01-05T13:44:00Z</dcterms:created>
  <dcterms:modified xsi:type="dcterms:W3CDTF">2020-01-05T13:45:00Z</dcterms:modified>
</cp:coreProperties>
</file>